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A5120C" w14:textId="55918304" w:rsidR="002C01E0" w:rsidRPr="00F75C6C" w:rsidRDefault="002C01E0" w:rsidP="002C01E0">
      <w:pPr>
        <w:contextualSpacing/>
        <w:jc w:val="center"/>
        <w:rPr>
          <w:b/>
          <w:bCs/>
          <w:color w:val="000000" w:themeColor="text1"/>
          <w:sz w:val="24"/>
          <w:szCs w:val="24"/>
        </w:rPr>
      </w:pPr>
      <w:bookmarkStart w:id="0" w:name="_GoBack"/>
      <w:bookmarkEnd w:id="0"/>
      <w:r>
        <w:rPr>
          <w:b/>
          <w:bCs/>
          <w:color w:val="000000" w:themeColor="text1"/>
          <w:sz w:val="24"/>
          <w:szCs w:val="24"/>
        </w:rPr>
        <w:t xml:space="preserve">TÍTULO </w:t>
      </w:r>
      <w:r w:rsidR="005605C8">
        <w:rPr>
          <w:b/>
          <w:bCs/>
          <w:color w:val="000000" w:themeColor="text1"/>
          <w:sz w:val="24"/>
          <w:szCs w:val="24"/>
        </w:rPr>
        <w:t>(</w:t>
      </w:r>
      <w:r>
        <w:rPr>
          <w:b/>
          <w:bCs/>
          <w:color w:val="000000" w:themeColor="text1"/>
          <w:sz w:val="24"/>
          <w:szCs w:val="24"/>
        </w:rPr>
        <w:t>NEGRITO</w:t>
      </w:r>
      <w:r w:rsidR="005605C8">
        <w:rPr>
          <w:b/>
          <w:bCs/>
          <w:color w:val="000000" w:themeColor="text1"/>
          <w:sz w:val="24"/>
          <w:szCs w:val="24"/>
        </w:rPr>
        <w:t>,</w:t>
      </w:r>
      <w:r>
        <w:rPr>
          <w:b/>
          <w:bCs/>
          <w:color w:val="000000" w:themeColor="text1"/>
          <w:sz w:val="24"/>
          <w:szCs w:val="24"/>
        </w:rPr>
        <w:t xml:space="preserve"> CENTRALIZADO</w:t>
      </w:r>
      <w:r w:rsidR="005605C8">
        <w:rPr>
          <w:b/>
          <w:bCs/>
          <w:color w:val="000000" w:themeColor="text1"/>
          <w:sz w:val="24"/>
          <w:szCs w:val="24"/>
        </w:rPr>
        <w:t>,</w:t>
      </w:r>
      <w:r>
        <w:rPr>
          <w:b/>
          <w:bCs/>
          <w:color w:val="000000" w:themeColor="text1"/>
          <w:sz w:val="24"/>
          <w:szCs w:val="24"/>
        </w:rPr>
        <w:t xml:space="preserve"> ARIAL</w:t>
      </w:r>
      <w:r w:rsidR="005605C8">
        <w:rPr>
          <w:b/>
          <w:bCs/>
          <w:color w:val="000000" w:themeColor="text1"/>
          <w:sz w:val="24"/>
          <w:szCs w:val="24"/>
        </w:rPr>
        <w:t>,</w:t>
      </w:r>
      <w:r>
        <w:rPr>
          <w:b/>
          <w:bCs/>
          <w:color w:val="000000" w:themeColor="text1"/>
          <w:sz w:val="24"/>
          <w:szCs w:val="24"/>
        </w:rPr>
        <w:t xml:space="preserve"> FONTE 12</w:t>
      </w:r>
      <w:r w:rsidR="00B73799">
        <w:rPr>
          <w:b/>
          <w:bCs/>
          <w:color w:val="000000" w:themeColor="text1"/>
          <w:sz w:val="24"/>
          <w:szCs w:val="24"/>
        </w:rPr>
        <w:t xml:space="preserve">, </w:t>
      </w:r>
      <w:r w:rsidR="00086518">
        <w:rPr>
          <w:b/>
          <w:bCs/>
          <w:color w:val="000000" w:themeColor="text1"/>
          <w:sz w:val="24"/>
          <w:szCs w:val="24"/>
        </w:rPr>
        <w:t>LETRA MAIÚSCULA)</w:t>
      </w:r>
    </w:p>
    <w:p w14:paraId="7EB24147" w14:textId="57A42E88" w:rsidR="002C01E0" w:rsidRDefault="005605C8" w:rsidP="002C01E0">
      <w:pPr>
        <w:contextualSpacing/>
        <w:jc w:val="center"/>
        <w:rPr>
          <w:i/>
          <w:iCs/>
          <w:color w:val="000000" w:themeColor="text1"/>
          <w:vertAlign w:val="superscript"/>
        </w:rPr>
      </w:pPr>
      <w:r>
        <w:rPr>
          <w:rFonts w:eastAsia="SimSun"/>
          <w:i/>
          <w:iCs/>
          <w:color w:val="000000" w:themeColor="text1"/>
          <w:lang w:val="pt-BR" w:eastAsia="zh-CN" w:bidi="hi-IN"/>
        </w:rPr>
        <w:t>Autores (</w:t>
      </w:r>
      <w:r w:rsidR="002C01E0" w:rsidRPr="002C01E0">
        <w:rPr>
          <w:rFonts w:eastAsia="SimSun"/>
          <w:i/>
          <w:iCs/>
          <w:color w:val="000000" w:themeColor="text1"/>
          <w:lang w:val="pt-BR" w:eastAsia="zh-CN" w:bidi="hi-IN"/>
        </w:rPr>
        <w:t>Último Sobrenome, Siglas dos demais sobrenomes e nome</w:t>
      </w:r>
      <w:r>
        <w:rPr>
          <w:rFonts w:eastAsia="SimSun"/>
          <w:i/>
          <w:iCs/>
          <w:color w:val="000000" w:themeColor="text1"/>
          <w:lang w:val="pt-BR" w:eastAsia="zh-CN" w:bidi="hi-IN"/>
        </w:rPr>
        <w:t>,</w:t>
      </w:r>
      <w:r w:rsidR="002C01E0" w:rsidRPr="002C01E0">
        <w:rPr>
          <w:rFonts w:eastAsia="SimSun"/>
          <w:i/>
          <w:iCs/>
          <w:color w:val="000000" w:themeColor="text1"/>
          <w:lang w:val="pt-BR" w:eastAsia="zh-CN" w:bidi="hi-IN"/>
        </w:rPr>
        <w:t xml:space="preserve"> maiúsculo</w:t>
      </w:r>
      <w:r>
        <w:rPr>
          <w:rFonts w:eastAsia="SimSun"/>
          <w:i/>
          <w:iCs/>
          <w:color w:val="000000" w:themeColor="text1"/>
          <w:lang w:val="pt-BR" w:eastAsia="zh-CN" w:bidi="hi-IN"/>
        </w:rPr>
        <w:t>, fonte A</w:t>
      </w:r>
      <w:r w:rsidR="002C01E0" w:rsidRPr="002C01E0">
        <w:rPr>
          <w:rFonts w:eastAsia="SimSun"/>
          <w:i/>
          <w:iCs/>
          <w:color w:val="000000" w:themeColor="text1"/>
          <w:lang w:val="pt-BR" w:eastAsia="zh-CN" w:bidi="hi-IN"/>
        </w:rPr>
        <w:t>rial 11</w:t>
      </w:r>
      <w:r>
        <w:rPr>
          <w:rFonts w:eastAsia="SimSun"/>
          <w:i/>
          <w:iCs/>
          <w:color w:val="000000" w:themeColor="text1"/>
          <w:lang w:val="pt-BR" w:eastAsia="zh-CN" w:bidi="hi-IN"/>
        </w:rPr>
        <w:t>,</w:t>
      </w:r>
      <w:r w:rsidR="002C01E0">
        <w:rPr>
          <w:rFonts w:eastAsia="SimSun"/>
          <w:i/>
          <w:iCs/>
          <w:color w:val="000000" w:themeColor="text1"/>
          <w:lang w:val="pt-BR" w:eastAsia="zh-CN" w:bidi="hi-IN"/>
        </w:rPr>
        <w:t xml:space="preserve"> centralizado</w:t>
      </w:r>
      <w:r>
        <w:rPr>
          <w:rFonts w:eastAsia="SimSun"/>
          <w:i/>
          <w:iCs/>
          <w:color w:val="000000" w:themeColor="text1"/>
          <w:lang w:val="pt-BR" w:eastAsia="zh-CN" w:bidi="hi-IN"/>
        </w:rPr>
        <w:t>,</w:t>
      </w:r>
      <w:r w:rsidR="002C01E0" w:rsidRPr="002C01E0">
        <w:rPr>
          <w:rFonts w:eastAsia="SimSun"/>
          <w:i/>
          <w:iCs/>
          <w:color w:val="000000" w:themeColor="text1"/>
          <w:lang w:val="pt-BR" w:eastAsia="zh-CN" w:bidi="hi-IN"/>
        </w:rPr>
        <w:t xml:space="preserve"> itálico</w:t>
      </w:r>
      <w:r>
        <w:rPr>
          <w:rFonts w:eastAsia="SimSun"/>
          <w:i/>
          <w:iCs/>
          <w:color w:val="000000" w:themeColor="text1"/>
          <w:lang w:val="pt-BR" w:eastAsia="zh-CN" w:bidi="hi-IN"/>
        </w:rPr>
        <w:t xml:space="preserve">, </w:t>
      </w:r>
      <w:r>
        <w:rPr>
          <w:rFonts w:eastAsia="SimSun"/>
          <w:i/>
          <w:iCs/>
          <w:color w:val="000000" w:themeColor="text1"/>
          <w:sz w:val="24"/>
          <w:szCs w:val="24"/>
          <w:lang w:val="pt-BR" w:eastAsia="zh-CN" w:bidi="hi-IN"/>
        </w:rPr>
        <w:t xml:space="preserve">separado por ;) </w:t>
      </w:r>
      <w:r w:rsidR="002C01E0" w:rsidRPr="00F75C6C">
        <w:rPr>
          <w:i/>
          <w:iCs/>
          <w:color w:val="000000" w:themeColor="text1"/>
        </w:rPr>
        <w:t>Nascimento, MA</w:t>
      </w:r>
      <w:r w:rsidRPr="005605C8">
        <w:rPr>
          <w:i/>
          <w:iCs/>
          <w:color w:val="000000" w:themeColor="text1"/>
          <w:vertAlign w:val="superscript"/>
        </w:rPr>
        <w:t>1</w:t>
      </w:r>
      <w:r w:rsidRPr="005605C8">
        <w:rPr>
          <w:i/>
          <w:iCs/>
          <w:color w:val="000000" w:themeColor="text1"/>
        </w:rPr>
        <w:t xml:space="preserve">; </w:t>
      </w:r>
      <w:r>
        <w:rPr>
          <w:i/>
          <w:iCs/>
          <w:color w:val="000000" w:themeColor="text1"/>
        </w:rPr>
        <w:t>Silva, PB</w:t>
      </w:r>
      <w:r>
        <w:rPr>
          <w:i/>
          <w:iCs/>
          <w:color w:val="000000" w:themeColor="text1"/>
          <w:vertAlign w:val="superscript"/>
        </w:rPr>
        <w:t>2</w:t>
      </w:r>
    </w:p>
    <w:p w14:paraId="177F48B7" w14:textId="38FAC325" w:rsidR="002C01E0" w:rsidRPr="00F75C6C" w:rsidRDefault="005605C8" w:rsidP="002C01E0">
      <w:pPr>
        <w:contextualSpacing/>
        <w:jc w:val="center"/>
        <w:rPr>
          <w:i/>
          <w:iCs/>
          <w:color w:val="000000" w:themeColor="text1"/>
          <w:vertAlign w:val="superscript"/>
        </w:rPr>
      </w:pPr>
      <w:r>
        <w:rPr>
          <w:color w:val="000000" w:themeColor="text1"/>
          <w:sz w:val="20"/>
          <w:szCs w:val="20"/>
        </w:rPr>
        <w:t>Filiação (</w:t>
      </w:r>
      <w:r w:rsidRPr="005605C8">
        <w:rPr>
          <w:color w:val="000000" w:themeColor="text1"/>
          <w:sz w:val="20"/>
          <w:szCs w:val="20"/>
        </w:rPr>
        <w:t>fonte Arial 1</w:t>
      </w:r>
      <w:r>
        <w:rPr>
          <w:color w:val="000000" w:themeColor="text1"/>
          <w:sz w:val="20"/>
          <w:szCs w:val="20"/>
        </w:rPr>
        <w:t>0</w:t>
      </w:r>
      <w:r w:rsidRPr="005605C8">
        <w:rPr>
          <w:color w:val="000000" w:themeColor="text1"/>
          <w:sz w:val="20"/>
          <w:szCs w:val="20"/>
        </w:rPr>
        <w:t>, centralizado, separado por ;</w:t>
      </w:r>
      <w:r>
        <w:rPr>
          <w:color w:val="000000" w:themeColor="text1"/>
          <w:sz w:val="20"/>
          <w:szCs w:val="20"/>
        </w:rPr>
        <w:t xml:space="preserve">) </w:t>
      </w:r>
      <w:r w:rsidR="002C01E0" w:rsidRPr="00F75C6C">
        <w:rPr>
          <w:color w:val="000000" w:themeColor="text1"/>
          <w:sz w:val="20"/>
          <w:szCs w:val="20"/>
          <w:vertAlign w:val="superscript"/>
        </w:rPr>
        <w:t>1</w:t>
      </w:r>
      <w:r w:rsidR="002C01E0" w:rsidRPr="00F75C6C">
        <w:rPr>
          <w:color w:val="000000" w:themeColor="text1"/>
          <w:sz w:val="20"/>
          <w:szCs w:val="20"/>
        </w:rPr>
        <w:t xml:space="preserve">Hospital Universitário Antônio Pedro - HUAP/UFF; </w:t>
      </w:r>
      <w:r w:rsidR="002C01E0" w:rsidRPr="00F75C6C">
        <w:rPr>
          <w:color w:val="000000" w:themeColor="text1"/>
          <w:sz w:val="20"/>
          <w:szCs w:val="20"/>
          <w:vertAlign w:val="superscript"/>
        </w:rPr>
        <w:t>2</w:t>
      </w:r>
      <w:r w:rsidR="002C01E0" w:rsidRPr="00F75C6C">
        <w:rPr>
          <w:color w:val="000000" w:themeColor="text1"/>
          <w:sz w:val="20"/>
          <w:szCs w:val="20"/>
        </w:rPr>
        <w:t>Universidade Federal Fluminense</w:t>
      </w:r>
    </w:p>
    <w:p w14:paraId="09155B24" w14:textId="77777777" w:rsidR="002C01E0" w:rsidRPr="00F75C6C" w:rsidRDefault="002C01E0" w:rsidP="002C01E0">
      <w:pPr>
        <w:contextualSpacing/>
        <w:jc w:val="center"/>
        <w:rPr>
          <w:i/>
          <w:iCs/>
          <w:color w:val="000000" w:themeColor="text1"/>
          <w:vertAlign w:val="superscript"/>
        </w:rPr>
      </w:pPr>
    </w:p>
    <w:p w14:paraId="64FAC5E5" w14:textId="52D33183" w:rsidR="002C01E0" w:rsidRPr="00F75C6C" w:rsidRDefault="005605C8" w:rsidP="002C01E0">
      <w:pPr>
        <w:jc w:val="both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Resumo</w:t>
      </w:r>
      <w:r w:rsidR="002C01E0" w:rsidRPr="002C01E0">
        <w:rPr>
          <w:color w:val="000000" w:themeColor="text1"/>
          <w:sz w:val="24"/>
          <w:szCs w:val="24"/>
        </w:rPr>
        <w:t xml:space="preserve">: </w:t>
      </w:r>
      <w:r w:rsidR="00862FB5" w:rsidRPr="001E7D59">
        <w:rPr>
          <w:rFonts w:eastAsia="Times New Roman"/>
          <w:color w:val="333333"/>
          <w:sz w:val="24"/>
          <w:szCs w:val="24"/>
          <w:lang w:eastAsia="pt-BR"/>
        </w:rPr>
        <w:t xml:space="preserve">Folha A4; margens </w:t>
      </w:r>
      <w:r w:rsidR="00862FB5">
        <w:rPr>
          <w:rFonts w:eastAsia="Times New Roman"/>
          <w:color w:val="333333"/>
          <w:sz w:val="24"/>
          <w:szCs w:val="24"/>
          <w:lang w:eastAsia="pt-BR"/>
        </w:rPr>
        <w:t>superior e</w:t>
      </w:r>
      <w:r w:rsidR="00862FB5" w:rsidRPr="001E7D59">
        <w:rPr>
          <w:rFonts w:eastAsia="Times New Roman"/>
          <w:color w:val="333333"/>
          <w:sz w:val="24"/>
          <w:szCs w:val="24"/>
          <w:lang w:eastAsia="pt-BR"/>
        </w:rPr>
        <w:t xml:space="preserve"> inferior</w:t>
      </w:r>
      <w:r w:rsidR="00862FB5">
        <w:rPr>
          <w:rFonts w:eastAsia="Times New Roman"/>
          <w:color w:val="333333"/>
          <w:sz w:val="24"/>
          <w:szCs w:val="24"/>
          <w:lang w:eastAsia="pt-BR"/>
        </w:rPr>
        <w:t xml:space="preserve"> de 2,5 cm e margens esquerda e direita</w:t>
      </w:r>
      <w:r w:rsidR="00862FB5" w:rsidRPr="001E7D59">
        <w:rPr>
          <w:rFonts w:eastAsia="Times New Roman"/>
          <w:color w:val="333333"/>
          <w:sz w:val="24"/>
          <w:szCs w:val="24"/>
          <w:lang w:eastAsia="pt-BR"/>
        </w:rPr>
        <w:t xml:space="preserve"> de </w:t>
      </w:r>
      <w:r w:rsidR="00862FB5">
        <w:rPr>
          <w:rFonts w:eastAsia="Times New Roman"/>
          <w:color w:val="333333"/>
          <w:sz w:val="24"/>
          <w:szCs w:val="24"/>
          <w:lang w:eastAsia="pt-BR"/>
        </w:rPr>
        <w:t>3</w:t>
      </w:r>
      <w:r w:rsidR="00862FB5" w:rsidRPr="001E7D59">
        <w:rPr>
          <w:rFonts w:eastAsia="Times New Roman"/>
          <w:color w:val="333333"/>
          <w:sz w:val="24"/>
          <w:szCs w:val="24"/>
          <w:lang w:eastAsia="pt-BR"/>
        </w:rPr>
        <w:t>,</w:t>
      </w:r>
      <w:r w:rsidR="00862FB5">
        <w:rPr>
          <w:rFonts w:eastAsia="Times New Roman"/>
          <w:color w:val="333333"/>
          <w:sz w:val="24"/>
          <w:szCs w:val="24"/>
          <w:lang w:eastAsia="pt-BR"/>
        </w:rPr>
        <w:t>0</w:t>
      </w:r>
      <w:r w:rsidR="00862FB5" w:rsidRPr="001E7D59">
        <w:rPr>
          <w:rFonts w:eastAsia="Times New Roman"/>
          <w:color w:val="333333"/>
          <w:sz w:val="24"/>
          <w:szCs w:val="24"/>
          <w:lang w:eastAsia="pt-BR"/>
        </w:rPr>
        <w:t xml:space="preserve"> cm</w:t>
      </w:r>
      <w:r w:rsidR="00862FB5">
        <w:rPr>
          <w:rFonts w:eastAsia="Times New Roman"/>
          <w:color w:val="333333"/>
          <w:sz w:val="24"/>
          <w:szCs w:val="24"/>
          <w:lang w:eastAsia="pt-BR"/>
        </w:rPr>
        <w:t>. F</w:t>
      </w:r>
      <w:r w:rsidR="002C01E0" w:rsidRPr="002C01E0">
        <w:rPr>
          <w:color w:val="000000" w:themeColor="text1"/>
          <w:sz w:val="24"/>
          <w:szCs w:val="24"/>
        </w:rPr>
        <w:t>onte arial 12, texto justificado</w:t>
      </w:r>
      <w:r w:rsidR="00862FB5">
        <w:rPr>
          <w:color w:val="000000" w:themeColor="text1"/>
          <w:sz w:val="24"/>
          <w:szCs w:val="24"/>
        </w:rPr>
        <w:t xml:space="preserve"> e espaçamento simples</w:t>
      </w:r>
      <w:r w:rsidR="002C01E0" w:rsidRPr="002C01E0">
        <w:rPr>
          <w:color w:val="000000" w:themeColor="text1"/>
          <w:sz w:val="24"/>
          <w:szCs w:val="24"/>
        </w:rPr>
        <w:t xml:space="preserve">. </w:t>
      </w:r>
      <w:r w:rsidR="002C01E0" w:rsidRPr="002C01E0">
        <w:rPr>
          <w:sz w:val="24"/>
          <w:szCs w:val="24"/>
        </w:rPr>
        <w:t>Os resumos deverão ter, no máximo, 3</w:t>
      </w:r>
      <w:r>
        <w:rPr>
          <w:sz w:val="24"/>
          <w:szCs w:val="24"/>
        </w:rPr>
        <w:t>5</w:t>
      </w:r>
      <w:r w:rsidR="002C01E0" w:rsidRPr="002C01E0">
        <w:rPr>
          <w:sz w:val="24"/>
          <w:szCs w:val="24"/>
        </w:rPr>
        <w:t>00 caracteres</w:t>
      </w:r>
      <w:r w:rsidR="00E006C1">
        <w:rPr>
          <w:sz w:val="24"/>
          <w:szCs w:val="24"/>
        </w:rPr>
        <w:t xml:space="preserve">, </w:t>
      </w:r>
      <w:r w:rsidR="002C01E0" w:rsidRPr="002C01E0">
        <w:rPr>
          <w:sz w:val="24"/>
          <w:szCs w:val="24"/>
        </w:rPr>
        <w:t>incluindo espaços. Nome dos autores e filiação não serão contabilizados no somatório dos caracteres</w:t>
      </w:r>
      <w:r w:rsidR="00E006C1">
        <w:rPr>
          <w:sz w:val="24"/>
          <w:szCs w:val="24"/>
        </w:rPr>
        <w:t>. I</w:t>
      </w:r>
      <w:r w:rsidR="00E006C1" w:rsidRPr="00E006C1">
        <w:rPr>
          <w:sz w:val="24"/>
          <w:szCs w:val="24"/>
        </w:rPr>
        <w:t xml:space="preserve">nserir nos campos do sistema </w:t>
      </w:r>
      <w:r w:rsidR="00E006C1" w:rsidRPr="00D41492">
        <w:rPr>
          <w:sz w:val="24"/>
          <w:szCs w:val="24"/>
          <w:u w:val="single"/>
        </w:rPr>
        <w:t>somente o resumo sem qualquer tipo de informação que possa ser considerada forma de identificação de um ou mais autores e/ou instituições do trabalho</w:t>
      </w:r>
      <w:r w:rsidR="00E006C1" w:rsidRPr="00E006C1">
        <w:rPr>
          <w:sz w:val="24"/>
          <w:szCs w:val="24"/>
        </w:rPr>
        <w:t>. A versão completa do resumo editorado</w:t>
      </w:r>
      <w:r w:rsidR="00D41492">
        <w:rPr>
          <w:sz w:val="24"/>
          <w:szCs w:val="24"/>
        </w:rPr>
        <w:t xml:space="preserve">, com </w:t>
      </w:r>
      <w:r w:rsidR="006004FD">
        <w:rPr>
          <w:sz w:val="24"/>
          <w:szCs w:val="24"/>
        </w:rPr>
        <w:t xml:space="preserve">informações </w:t>
      </w:r>
      <w:r w:rsidR="00D41492">
        <w:rPr>
          <w:sz w:val="24"/>
          <w:szCs w:val="24"/>
        </w:rPr>
        <w:t>dos autores e suas respectivas instituições,</w:t>
      </w:r>
      <w:r w:rsidR="00E006C1" w:rsidRPr="00E006C1">
        <w:rPr>
          <w:sz w:val="24"/>
          <w:szCs w:val="24"/>
        </w:rPr>
        <w:t xml:space="preserve"> deverá ser anexada no formato .DOC ou .DOCX (word) no sistema também.</w:t>
      </w:r>
      <w:r w:rsidR="002C01E0" w:rsidRPr="002C01E0">
        <w:rPr>
          <w:sz w:val="24"/>
          <w:szCs w:val="24"/>
        </w:rPr>
        <w:t xml:space="preserve"> </w:t>
      </w:r>
    </w:p>
    <w:p w14:paraId="2C9EFF2F" w14:textId="0B1F613C" w:rsidR="002C01E0" w:rsidRPr="00F75C6C" w:rsidRDefault="002C01E0" w:rsidP="00DA2CDA">
      <w:pPr>
        <w:jc w:val="both"/>
        <w:rPr>
          <w:color w:val="000000" w:themeColor="text1"/>
          <w:sz w:val="24"/>
          <w:szCs w:val="24"/>
        </w:rPr>
      </w:pPr>
      <w:r w:rsidRPr="00F75C6C">
        <w:rPr>
          <w:b/>
          <w:bCs/>
          <w:color w:val="000000" w:themeColor="text1"/>
          <w:sz w:val="24"/>
          <w:szCs w:val="24"/>
        </w:rPr>
        <w:t>PALAVRAS-CHAVE</w:t>
      </w:r>
      <w:r w:rsidRPr="00F75C6C">
        <w:rPr>
          <w:color w:val="000000" w:themeColor="text1"/>
          <w:sz w:val="24"/>
          <w:szCs w:val="24"/>
        </w:rPr>
        <w:t xml:space="preserve">: </w:t>
      </w:r>
      <w:r w:rsidR="00862FB5">
        <w:rPr>
          <w:color w:val="000000" w:themeColor="text1"/>
          <w:sz w:val="24"/>
          <w:szCs w:val="24"/>
        </w:rPr>
        <w:t xml:space="preserve">exemplo 1; exemplo 2; exemplo 3 (máximo de 5 </w:t>
      </w:r>
      <w:r w:rsidR="00A27F74">
        <w:rPr>
          <w:color w:val="000000" w:themeColor="text1"/>
          <w:sz w:val="24"/>
          <w:szCs w:val="24"/>
        </w:rPr>
        <w:t>palavras</w:t>
      </w:r>
      <w:r w:rsidR="00862FB5">
        <w:rPr>
          <w:color w:val="000000" w:themeColor="text1"/>
          <w:sz w:val="24"/>
          <w:szCs w:val="24"/>
        </w:rPr>
        <w:t>-chave)</w:t>
      </w:r>
    </w:p>
    <w:p w14:paraId="28603A13" w14:textId="77777777" w:rsidR="00270151" w:rsidRDefault="00270151"/>
    <w:sectPr w:rsidR="002701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1E0"/>
    <w:rsid w:val="00086518"/>
    <w:rsid w:val="000C464E"/>
    <w:rsid w:val="00270151"/>
    <w:rsid w:val="002C01E0"/>
    <w:rsid w:val="004101EF"/>
    <w:rsid w:val="005605C8"/>
    <w:rsid w:val="006004FD"/>
    <w:rsid w:val="00862FB5"/>
    <w:rsid w:val="00A27F74"/>
    <w:rsid w:val="00B606D3"/>
    <w:rsid w:val="00B736BB"/>
    <w:rsid w:val="00B73799"/>
    <w:rsid w:val="00D41492"/>
    <w:rsid w:val="00D728D3"/>
    <w:rsid w:val="00DA2CDA"/>
    <w:rsid w:val="00E006C1"/>
    <w:rsid w:val="00FE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D7130"/>
  <w15:chartTrackingRefBased/>
  <w15:docId w15:val="{67CEEDA0-14AC-4BE6-8FDF-EFB135E8C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01E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pt-PT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viso">
    <w:name w:val="Revision"/>
    <w:hidden/>
    <w:uiPriority w:val="99"/>
    <w:semiHidden/>
    <w:rsid w:val="00B606D3"/>
    <w:pPr>
      <w:spacing w:after="0" w:line="240" w:lineRule="auto"/>
    </w:pPr>
    <w:rPr>
      <w:rFonts w:ascii="Arial" w:eastAsia="Arial" w:hAnsi="Arial" w:cs="Arial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456FB-5FA5-4F40-87B3-734542C6D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Santana</dc:creator>
  <cp:keywords/>
  <dc:description/>
  <cp:lastModifiedBy>Ludmila Bernardo Farias Pereira</cp:lastModifiedBy>
  <cp:revision>2</cp:revision>
  <dcterms:created xsi:type="dcterms:W3CDTF">2026-01-28T21:32:00Z</dcterms:created>
  <dcterms:modified xsi:type="dcterms:W3CDTF">2026-01-28T21:32:00Z</dcterms:modified>
</cp:coreProperties>
</file>